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0" w:firstLine="0"/>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rtl w:val="0"/>
        </w:rPr>
        <w:t xml:space="preserve">S</w:t>
      </w:r>
      <w:r w:rsidDel="00000000" w:rsidR="00000000" w:rsidRPr="00000000">
        <w:rPr>
          <w:rFonts w:ascii="Arial" w:cs="Arial" w:eastAsia="Arial" w:hAnsi="Arial"/>
          <w:b w:val="1"/>
          <w:sz w:val="28"/>
          <w:szCs w:val="28"/>
          <w:vertAlign w:val="baseline"/>
          <w:rtl w:val="0"/>
        </w:rPr>
        <w:t xml:space="preserve">t. Croix Festival Theatre Internship/Apprenticeship Program </w:t>
      </w:r>
    </w:p>
    <w:p w:rsidR="00000000" w:rsidDel="00000000" w:rsidP="00000000" w:rsidRDefault="00000000" w:rsidRPr="00000000">
      <w:pPr>
        <w:keepNext w:val="0"/>
        <w:keepLines w:val="0"/>
        <w:widowControl w:val="0"/>
        <w:ind w:left="360" w:firstLine="0"/>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201</w:t>
      </w: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b w:val="1"/>
          <w:sz w:val="28"/>
          <w:szCs w:val="28"/>
          <w:vertAlign w:val="baseline"/>
          <w:rtl w:val="0"/>
        </w:rPr>
        <w:t xml:space="preserve"> Application Form</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Contact Information </w:t>
      </w:r>
    </w:p>
    <w:p w:rsidR="00000000" w:rsidDel="00000000" w:rsidP="00000000" w:rsidRDefault="00000000" w:rsidRPr="00000000">
      <w:pPr>
        <w:keepNext w:val="0"/>
        <w:keepLines w:val="0"/>
        <w:widowControl w:val="0"/>
        <w:contextualSpacing w:val="0"/>
        <w:rPr>
          <w:rFonts w:ascii="Arial" w:cs="Arial" w:eastAsia="Arial" w:hAnsi="Arial"/>
          <w:sz w:val="20"/>
          <w:szCs w:val="20"/>
        </w:rPr>
      </w:pPr>
      <w:r w:rsidDel="00000000" w:rsidR="00000000" w:rsidRPr="00000000">
        <w:rPr>
          <w:rFonts w:ascii="Arial" w:cs="Arial" w:eastAsia="Arial" w:hAnsi="Arial"/>
          <w:color w:val="000000"/>
          <w:sz w:val="20"/>
          <w:szCs w:val="20"/>
          <w:vertAlign w:val="baseline"/>
          <w:rtl w:val="0"/>
        </w:rPr>
        <w:t xml:space="preserve">(If you have alread</w:t>
      </w:r>
      <w:r w:rsidDel="00000000" w:rsidR="00000000" w:rsidRPr="00000000">
        <w:rPr>
          <w:rFonts w:ascii="Arial" w:cs="Arial" w:eastAsia="Arial" w:hAnsi="Arial"/>
          <w:sz w:val="20"/>
          <w:szCs w:val="20"/>
          <w:rtl w:val="0"/>
        </w:rPr>
        <w:t xml:space="preserve">y listed this information on a registration form, you need only put you name and phone below)</w:t>
      </w:r>
    </w:p>
    <w:p w:rsidR="00000000" w:rsidDel="00000000" w:rsidP="00000000" w:rsidRDefault="00000000" w:rsidRPr="00000000">
      <w:pPr>
        <w:keepNext w:val="0"/>
        <w:keepLines w:val="0"/>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Name:</w:t>
        <w:tab/>
        <w:t xml:space="preserve">_________________________________</w:t>
        <w:tab/>
        <w:t xml:space="preserve">Phone Number:_______________________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Address:________________________________</w:t>
        <w:tab/>
        <w:t xml:space="preserve">Alt. Phone:___________________________</w:t>
      </w:r>
    </w:p>
    <w:p w:rsidR="00000000" w:rsidDel="00000000" w:rsidP="00000000" w:rsidRDefault="00000000" w:rsidRPr="00000000">
      <w:pPr>
        <w:keepNext w:val="0"/>
        <w:keepLines w:val="0"/>
        <w:widowControl w:val="0"/>
        <w:ind w:firstLine="720"/>
        <w:contextualSpacing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________________________________</w:t>
        <w:tab/>
        <w:t xml:space="preserve">E-mail:______________________________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Education</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School/Institution:_________________________ </w:t>
        <w:tab/>
        <w:t xml:space="preserve">Year of Graduation:____________________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Major(s) (or Concentration):_______________________________________________________ Minor(s):______________________________________________________________________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Academic or Professional References:</w:t>
      </w:r>
    </w:p>
    <w:tbl>
      <w:tblPr>
        <w:tblStyle w:val="Table1"/>
        <w:tblW w:w="9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97"/>
        <w:gridCol w:w="1897"/>
        <w:gridCol w:w="1897"/>
        <w:gridCol w:w="1897"/>
        <w:gridCol w:w="1897"/>
        <w:tblGridChange w:id="0">
          <w:tblGrid>
            <w:gridCol w:w="1897"/>
            <w:gridCol w:w="1897"/>
            <w:gridCol w:w="1897"/>
            <w:gridCol w:w="1897"/>
            <w:gridCol w:w="1897"/>
          </w:tblGrid>
        </w:tblGridChange>
      </w:tblGrid>
      <w:tr>
        <w:trPr>
          <w:trHeight w:val="320" w:hRule="atLeast"/>
        </w:trPr>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Name</w:t>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Organization</w:t>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Title</w:t>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Phone</w:t>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E-mail</w:t>
            </w:r>
          </w:p>
        </w:tc>
      </w:tr>
      <w:tr>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tl w:val="0"/>
              </w:rPr>
            </w:r>
          </w:p>
        </w:tc>
      </w:tr>
    </w:tbl>
    <w:p w:rsidR="00000000" w:rsidDel="00000000" w:rsidP="00000000" w:rsidRDefault="00000000" w:rsidRPr="00000000">
      <w:pPr>
        <w:keepNext w:val="0"/>
        <w:keepLines w:val="0"/>
        <w:widowControl w:val="0"/>
        <w:ind w:left="720" w:firstLine="0"/>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Areas of Interest</w:t>
      </w:r>
    </w:p>
    <w:p w:rsidR="00000000" w:rsidDel="00000000" w:rsidP="00000000" w:rsidRDefault="00000000" w:rsidRPr="00000000">
      <w:pPr>
        <w:keepNext w:val="0"/>
        <w:keepLines w:val="0"/>
        <w:widowControl w:val="0"/>
        <w:ind w:left="0" w:firstLine="0"/>
        <w:contextualSpacing w:val="0"/>
        <w:rPr>
          <w:rFonts w:ascii="Arial" w:cs="Arial" w:eastAsia="Arial" w:hAnsi="Arial"/>
          <w:i w:val="1"/>
          <w:sz w:val="22"/>
          <w:szCs w:val="22"/>
          <w:vertAlign w:val="baseline"/>
        </w:rPr>
      </w:pPr>
      <w:r w:rsidDel="00000000" w:rsidR="00000000" w:rsidRPr="00000000">
        <w:rPr>
          <w:rFonts w:ascii="Arial" w:cs="Arial" w:eastAsia="Arial" w:hAnsi="Arial"/>
          <w:color w:val="000000"/>
          <w:sz w:val="22"/>
          <w:szCs w:val="22"/>
          <w:vertAlign w:val="baseline"/>
          <w:rtl w:val="0"/>
        </w:rPr>
        <w:t xml:space="preserve">St. Croix Festival Theatre is currently accepting applications for Interns(undergrads) and Apprentices(graduated or graduating seniors). Please check ALL areas for which you would like to be considered. </w:t>
      </w:r>
      <w:r w:rsidDel="00000000" w:rsidR="00000000" w:rsidRPr="00000000">
        <w:rPr>
          <w:rFonts w:ascii="Arial" w:cs="Arial" w:eastAsia="Arial" w:hAnsi="Arial"/>
          <w:i w:val="1"/>
          <w:sz w:val="22"/>
          <w:szCs w:val="22"/>
          <w:vertAlign w:val="baseline"/>
          <w:rtl w:val="0"/>
        </w:rPr>
        <w:t xml:space="preserve">All participants will have cross over responsibilities so applicants with a variety of skill sets and interests are encouraged to apply.</w:t>
      </w:r>
    </w:p>
    <w:p w:rsidR="00000000" w:rsidDel="00000000" w:rsidP="00000000" w:rsidRDefault="00000000" w:rsidRPr="00000000">
      <w:pPr>
        <w:keepNext w:val="0"/>
        <w:keepLines w:val="0"/>
        <w:widowControl w:val="0"/>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sz w:val="22"/>
          <w:szCs w:val="22"/>
        </w:rPr>
      </w:pPr>
      <w:r w:rsidDel="00000000" w:rsidR="00000000" w:rsidRPr="00000000">
        <w:rPr>
          <w:rFonts w:ascii="Arial" w:cs="Arial" w:eastAsia="Arial" w:hAnsi="Arial"/>
          <w:b w:val="1"/>
          <w:color w:val="000000"/>
          <w:sz w:val="22"/>
          <w:szCs w:val="22"/>
          <w:vertAlign w:val="baseline"/>
          <w:rtl w:val="0"/>
        </w:rPr>
        <w:t xml:space="preserve">Types of Internship/Apprenticeship:</w:t>
        <w:tab/>
      </w:r>
      <w:r w:rsidDel="00000000" w:rsidR="00000000" w:rsidRPr="00000000">
        <w:rPr>
          <w:rFonts w:ascii="Arial" w:cs="Arial" w:eastAsia="Arial" w:hAnsi="Arial"/>
          <w:color w:val="000000"/>
          <w:sz w:val="22"/>
          <w:szCs w:val="22"/>
          <w:vertAlign w:val="baseline"/>
          <w:rtl w:val="0"/>
        </w:rPr>
        <w:t xml:space="preserve">___ Acting </w:t>
      </w: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Check as many as you like.</w:t>
        <w:tab/>
        <w:tab/>
        <w:tab/>
      </w:r>
      <w:r w:rsidDel="00000000" w:rsidR="00000000" w:rsidRPr="00000000">
        <w:rPr>
          <w:rFonts w:ascii="Arial" w:cs="Arial" w:eastAsia="Arial" w:hAnsi="Arial"/>
          <w:color w:val="000000"/>
          <w:sz w:val="22"/>
          <w:szCs w:val="22"/>
          <w:vertAlign w:val="baseline"/>
          <w:rtl w:val="0"/>
        </w:rPr>
        <w:t xml:space="preserve">___ Stage Management</w:t>
      </w:r>
    </w:p>
    <w:p w:rsidR="00000000" w:rsidDel="00000000" w:rsidP="00000000" w:rsidRDefault="00000000" w:rsidRPr="00000000">
      <w:pPr>
        <w:keepNext w:val="0"/>
        <w:keepLines w:val="0"/>
        <w:widowControl w:val="0"/>
        <w:ind w:left="3600" w:firstLine="720"/>
        <w:contextualSpacing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___ </w:t>
      </w:r>
      <w:r w:rsidDel="00000000" w:rsidR="00000000" w:rsidRPr="00000000">
        <w:rPr>
          <w:rFonts w:ascii="Arial" w:cs="Arial" w:eastAsia="Arial" w:hAnsi="Arial"/>
          <w:color w:val="000000"/>
          <w:sz w:val="22"/>
          <w:szCs w:val="22"/>
          <w:vertAlign w:val="baseline"/>
          <w:rtl w:val="0"/>
        </w:rPr>
        <w:t xml:space="preserve">Technical Theatre</w:t>
      </w:r>
    </w:p>
    <w:p w:rsidR="00000000" w:rsidDel="00000000" w:rsidP="00000000" w:rsidRDefault="00000000" w:rsidRPr="00000000">
      <w:pPr>
        <w:keepNext w:val="0"/>
        <w:keepLines w:val="0"/>
        <w:widowControl w:val="0"/>
        <w:ind w:left="3600" w:firstLine="72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Theatre Administration</w:t>
      </w:r>
    </w:p>
    <w:p w:rsidR="00000000" w:rsidDel="00000000" w:rsidP="00000000" w:rsidRDefault="00000000" w:rsidRPr="00000000">
      <w:pPr>
        <w:keepNext w:val="0"/>
        <w:keepLines w:val="0"/>
        <w:widowControl w:val="0"/>
        <w:ind w:left="3600" w:firstLine="720"/>
        <w:contextualSpacing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___ Arts Education</w:t>
      </w: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Production Areas of Interest:</w:t>
      </w:r>
    </w:p>
    <w:p w:rsidR="00000000" w:rsidDel="00000000" w:rsidP="00000000" w:rsidRDefault="00000000" w:rsidRPr="00000000">
      <w:pPr>
        <w:keepNext w:val="0"/>
        <w:keepLines w:val="0"/>
        <w:widowControl w:val="0"/>
        <w:numPr>
          <w:ilvl w:val="0"/>
          <w:numId w:val="3"/>
        </w:numPr>
        <w:spacing w:after="0" w:before="0" w:lineRule="auto"/>
        <w:ind w:left="1080" w:hanging="360"/>
        <w:contextualSpacing w:val="1"/>
        <w:rPr/>
      </w:pPr>
      <w:r w:rsidDel="00000000" w:rsidR="00000000" w:rsidRPr="00000000">
        <w:rPr>
          <w:rFonts w:ascii="Arial" w:cs="Arial" w:eastAsia="Arial" w:hAnsi="Arial"/>
          <w:sz w:val="22"/>
          <w:szCs w:val="22"/>
          <w:vertAlign w:val="baseline"/>
          <w:rtl w:val="0"/>
        </w:rPr>
        <w:t xml:space="preserve">These hours are flexible dependent upon need and availability given this very full summer schedule.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Rule="auto"/>
        <w:ind w:left="1080" w:hanging="360"/>
        <w:contextualSpacing w:val="1"/>
        <w:rPr/>
      </w:pPr>
      <w:r w:rsidDel="00000000" w:rsidR="00000000" w:rsidRPr="00000000">
        <w:rPr>
          <w:rFonts w:ascii="Arial" w:cs="Arial" w:eastAsia="Arial" w:hAnsi="Arial"/>
          <w:sz w:val="22"/>
          <w:szCs w:val="22"/>
          <w:vertAlign w:val="baseline"/>
          <w:rtl w:val="0"/>
        </w:rPr>
        <w:t xml:space="preserve">Please check all areas of interest and notate a brief explanation of experience within area or skill sets that will assist you within team(s).</w:t>
      </w:r>
    </w:p>
    <w:p w:rsidR="00000000" w:rsidDel="00000000" w:rsidP="00000000" w:rsidRDefault="00000000" w:rsidRPr="00000000">
      <w:pPr>
        <w:keepNext w:val="0"/>
        <w:keepLines w:val="0"/>
        <w:widowControl w:val="0"/>
        <w:spacing w:after="0" w:before="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Stage Management</w:t>
        <w:tab/>
        <w:t xml:space="preserve">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Marketing</w:t>
        <w:tab/>
        <w:tab/>
        <w:tab/>
        <w:t xml:space="preserve">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Development</w:t>
        <w:tab/>
        <w:tab/>
        <w:t xml:space="preserve">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Box Office/House Management</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color w:val="000000"/>
          <w:sz w:val="22"/>
          <w:szCs w:val="22"/>
          <w:vertAlign w:val="baseline"/>
          <w:rtl w:val="0"/>
        </w:rPr>
        <w:t xml:space="preserve">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Costuming/Props</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color w:val="000000"/>
          <w:sz w:val="22"/>
          <w:szCs w:val="22"/>
          <w:vertAlign w:val="baseline"/>
          <w:rtl w:val="0"/>
        </w:rPr>
        <w:tab/>
        <w:t xml:space="preserve">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Production Assistance</w:t>
        <w:tab/>
        <w:t xml:space="preserve">_________________________________________________________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 Administrative Assistance </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color w:val="000000"/>
          <w:sz w:val="22"/>
          <w:szCs w:val="22"/>
          <w:vertAlign w:val="baseline"/>
          <w:rtl w:val="0"/>
        </w:rPr>
        <w:t xml:space="preserve">_______________________________________________________</w:t>
      </w:r>
    </w:p>
    <w:p w:rsidR="00000000" w:rsidDel="00000000" w:rsidP="00000000" w:rsidRDefault="00000000" w:rsidRPr="00000000">
      <w:pPr>
        <w:keepNext w:val="0"/>
        <w:keepLines w:val="0"/>
        <w:widowControl w:val="0"/>
        <w:contextualSpacing w:val="0"/>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___ Scenic Carpentry/Set Construction_________________________________________________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 Other </w:t>
        <w:tab/>
        <w:tab/>
        <w:tab/>
        <w:t xml:space="preserve">_________________________________________________________</w:t>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Are you available for On-Site Callbacks (at Festival Theatre) on March 10, 2018?  </w:t>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ab/>
        <w:tab/>
        <w:t xml:space="preserve">NO </w:t>
        <w:tab/>
        <w:tab/>
        <w:t xml:space="preserve">*please note any time restraints you know of:________________</w:t>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_____________________________________________________</w:t>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Instructions</w:t>
        <w:tab/>
        <w:t xml:space="preserve"> </w:t>
        <w:tab/>
        <w:tab/>
        <w:tab/>
        <w:tab/>
        <w:tab/>
        <w:tab/>
      </w:r>
    </w:p>
    <w:p w:rsidR="00000000" w:rsidDel="00000000" w:rsidP="00000000" w:rsidRDefault="00000000" w:rsidRPr="00000000">
      <w:pPr>
        <w:keepNext w:val="0"/>
        <w:keepLines w:val="0"/>
        <w:widowControl w:val="0"/>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due before or at time of audition.</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may be submitted electronically (in PDF format) or mailed.</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 complete application includes:</w:t>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form (above)</w:t>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Letter of Interest</w:t>
        <w:tab/>
        <w:tab/>
        <w:tab/>
        <w:tab/>
        <w:tab/>
        <w:tab/>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Resume/Headshot</w:t>
        <w:tab/>
        <w:tab/>
        <w:tab/>
        <w:tab/>
        <w:tab/>
        <w:tab/>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References</w:t>
        <w:tab/>
        <w:tab/>
        <w:tab/>
        <w:tab/>
        <w:tab/>
        <w:tab/>
        <w:tab/>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Letters of Recommendation </w:t>
        <w:tab/>
        <w:tab/>
        <w:tab/>
        <w:tab/>
        <w:tab/>
        <w:tab/>
      </w:r>
    </w:p>
    <w:p w:rsidR="00000000" w:rsidDel="00000000" w:rsidP="00000000" w:rsidRDefault="00000000" w:rsidRPr="00000000">
      <w:pPr>
        <w:spacing w:line="276" w:lineRule="auto"/>
        <w:ind w:left="108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Audition and/or Interview with Executive Artistic Director Jason Richards</w:t>
      </w:r>
    </w:p>
    <w:p w:rsidR="00000000" w:rsidDel="00000000" w:rsidP="00000000" w:rsidRDefault="00000000" w:rsidRPr="00000000">
      <w:pPr>
        <w:spacing w:line="276" w:lineRule="auto"/>
        <w:ind w:left="1800" w:firstLine="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(One classical monologue, one contemporary monologue, 16-32 bars of a song)</w:t>
      </w:r>
    </w:p>
    <w:p w:rsidR="00000000" w:rsidDel="00000000" w:rsidP="00000000" w:rsidRDefault="00000000" w:rsidRPr="00000000">
      <w:pPr>
        <w:keepNext w:val="0"/>
        <w:keepLines w:val="0"/>
        <w:widowControl w:val="0"/>
        <w:numPr>
          <w:ilvl w:val="0"/>
          <w:numId w:val="4"/>
        </w:numPr>
        <w:spacing w:after="0" w:before="0" w:line="24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submit an electronic application and/or ask questions, email Executive Artistic Director Jason Richards at FestivalTheatreArtistic@gmail.com.</w:t>
      </w:r>
    </w:p>
    <w:p w:rsidR="00000000" w:rsidDel="00000000" w:rsidP="00000000" w:rsidRDefault="00000000" w:rsidRPr="00000000">
      <w:pPr>
        <w:keepNext w:val="0"/>
        <w:keepLines w:val="0"/>
        <w:widowControl w:val="0"/>
        <w:spacing w:line="276" w:lineRule="auto"/>
        <w:ind w:left="360" w:firstLine="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Mail application to:</w:t>
      </w:r>
    </w:p>
    <w:p w:rsidR="00000000" w:rsidDel="00000000" w:rsidP="00000000" w:rsidRDefault="00000000" w:rsidRPr="00000000">
      <w:pPr>
        <w:keepNext w:val="0"/>
        <w:keepLines w:val="0"/>
        <w:widowControl w:val="0"/>
        <w:spacing w:line="276" w:lineRule="auto"/>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 Croix Festival Theatre</w:t>
      </w:r>
    </w:p>
    <w:p w:rsidR="00000000" w:rsidDel="00000000" w:rsidP="00000000" w:rsidRDefault="00000000" w:rsidRPr="00000000">
      <w:pPr>
        <w:keepNext w:val="0"/>
        <w:keepLines w:val="0"/>
        <w:widowControl w:val="0"/>
        <w:spacing w:line="276" w:lineRule="auto"/>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ATTN: Jason Richards</w:t>
      </w:r>
    </w:p>
    <w:p w:rsidR="00000000" w:rsidDel="00000000" w:rsidP="00000000" w:rsidRDefault="00000000" w:rsidRPr="00000000">
      <w:pPr>
        <w:keepNext w:val="0"/>
        <w:keepLines w:val="0"/>
        <w:widowControl w:val="0"/>
        <w:spacing w:line="276" w:lineRule="auto"/>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 Box 801</w:t>
      </w:r>
    </w:p>
    <w:p w:rsidR="00000000" w:rsidDel="00000000" w:rsidP="00000000" w:rsidRDefault="00000000" w:rsidRPr="00000000">
      <w:pPr>
        <w:keepNext w:val="0"/>
        <w:keepLines w:val="0"/>
        <w:widowControl w:val="0"/>
        <w:spacing w:line="276" w:lineRule="auto"/>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 Croix Falls, WI 54024</w:t>
      </w:r>
    </w:p>
    <w:p w:rsidR="00000000" w:rsidDel="00000000" w:rsidP="00000000" w:rsidRDefault="00000000" w:rsidRPr="00000000">
      <w:pPr>
        <w:keepNext w:val="0"/>
        <w:keepLines w:val="0"/>
        <w:widowControl w:val="0"/>
        <w:spacing w:line="276" w:lineRule="auto"/>
        <w:ind w:left="0" w:firstLine="0"/>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Deadline for all Application Materials and On-site Callback:</w:t>
      </w:r>
    </w:p>
    <w:p w:rsidR="00000000" w:rsidDel="00000000" w:rsidP="00000000" w:rsidRDefault="00000000" w:rsidRPr="00000000">
      <w:pPr>
        <w:keepNext w:val="0"/>
        <w:keepLines w:val="0"/>
        <w:widowControl w:val="0"/>
        <w:spacing w:line="276" w:lineRule="auto"/>
        <w:contextualSpacing w:val="0"/>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March 10, 2018</w:t>
      </w:r>
    </w:p>
    <w:p w:rsidR="00000000" w:rsidDel="00000000" w:rsidP="00000000" w:rsidRDefault="00000000" w:rsidRPr="00000000">
      <w:pPr>
        <w:keepNext w:val="0"/>
        <w:keepLines w:val="0"/>
        <w:widowControl w:val="0"/>
        <w:spacing w:after="0" w:before="0" w:line="240"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Festival Theatre will attend TCUTA’s in addition to a tour of networked colleges and universities. To be invited to Festival Theatre’s On-site Callback, applicants should contact Jason Richards.  If applicant is attending TCUTAs or an audition on their campus, applicants should submit Letter of Interest and Completed Application before or at time of audition.  </w:t>
      </w:r>
    </w:p>
    <w:p w:rsidR="00000000" w:rsidDel="00000000" w:rsidP="00000000" w:rsidRDefault="00000000" w:rsidRPr="00000000">
      <w:pPr>
        <w:keepNext w:val="0"/>
        <w:keepLines w:val="0"/>
        <w:widowControl w:val="0"/>
        <w:spacing w:after="0" w:before="0" w:line="240" w:lineRule="auto"/>
        <w:ind w:left="720" w:firstLine="0"/>
        <w:contextualSpacing w:val="0"/>
        <w:rPr>
          <w:rFonts w:ascii="Cabin" w:cs="Cabin" w:eastAsia="Cabin" w:hAnsi="Cabin"/>
          <w:color w:val="000000"/>
          <w:sz w:val="18"/>
          <w:szCs w:val="18"/>
          <w:vertAlign w:val="baseline"/>
        </w:rPr>
      </w:pPr>
      <w:r w:rsidDel="00000000" w:rsidR="00000000" w:rsidRPr="00000000">
        <w:rPr>
          <w:rtl w:val="0"/>
        </w:rPr>
      </w:r>
    </w:p>
    <w:p w:rsidR="00000000" w:rsidDel="00000000" w:rsidP="00000000" w:rsidRDefault="00000000" w:rsidRPr="00000000">
      <w:pPr>
        <w:keepNext w:val="0"/>
        <w:keepLines w:val="0"/>
        <w:widowControl w:val="0"/>
        <w:contextualSpacing w:val="0"/>
        <w:rPr>
          <w:rFonts w:ascii="Cabin" w:cs="Cabin" w:eastAsia="Cabin" w:hAnsi="Cabin"/>
          <w:color w:val="000000"/>
          <w:sz w:val="18"/>
          <w:szCs w:val="18"/>
          <w:vertAlign w:val="baseline"/>
        </w:rPr>
      </w:pPr>
      <w:r w:rsidDel="00000000" w:rsidR="00000000" w:rsidRPr="00000000">
        <w:rPr>
          <w:rtl w:val="0"/>
        </w:rPr>
      </w:r>
    </w:p>
    <w:sectPr>
      <w:headerReference r:id="rId6" w:type="default"/>
      <w:footerReference r:id="rId7" w:type="default"/>
      <w:pgSz w:h="15840" w:w="12240"/>
      <w:pgMar w:bottom="720" w:top="72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18"/>
        <w:szCs w:val="18"/>
        <w:vertAlign w:val="baseline"/>
        <w:rtl w:val="0"/>
      </w:rPr>
      <w:t xml:space="preserve">St Croix Festival Theatre Internship/Apprenticeships Application 201</w:t>
    </w:r>
    <w:r w:rsidDel="00000000" w:rsidR="00000000" w:rsidRPr="00000000">
      <w:rPr>
        <w:sz w:val="18"/>
        <w:szCs w:val="18"/>
        <w:rtl w:val="0"/>
      </w:rPr>
      <w:t xml:space="preserve">8</w:t>
    </w: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2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firstLine="180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144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16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288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432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04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576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